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78638B" w:rsidRPr="0078638B" w14:paraId="18345822" w14:textId="77777777" w:rsidTr="0078638B">
        <w:trPr>
          <w:jc w:val="center"/>
        </w:trPr>
        <w:tc>
          <w:tcPr>
            <w:tcW w:w="0" w:type="auto"/>
            <w:shd w:val="clear" w:color="auto" w:fill="FFFFFF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  <w:hideMark/>
          </w:tcPr>
          <w:p w14:paraId="23448F26" w14:textId="374BBF5E" w:rsidR="0078638B" w:rsidRPr="0078638B" w:rsidRDefault="0078638B" w:rsidP="007863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78638B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mc:AlternateContent>
                <mc:Choice Requires="wps">
                  <w:drawing>
                    <wp:inline distT="0" distB="0" distL="0" distR="0" wp14:anchorId="4D8A3A47" wp14:editId="1E4E2770">
                      <wp:extent cx="1314450" cy="542925"/>
                      <wp:effectExtent l="0" t="0" r="0" b="0"/>
                      <wp:docPr id="2" name="Obdélní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1445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9AD53F" id="Obdélník 2" o:spid="_x0000_s1026" style="width:103.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78638B" w:rsidRPr="0078638B" w14:paraId="5253AABE" w14:textId="77777777" w:rsidTr="0078638B">
        <w:trPr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600" w:type="dxa"/>
              <w:bottom w:w="600" w:type="dxa"/>
              <w:right w:w="600" w:type="dxa"/>
            </w:tcMar>
            <w:vAlign w:val="center"/>
            <w:hideMark/>
          </w:tcPr>
          <w:p w14:paraId="2B25D417" w14:textId="77777777" w:rsidR="0078638B" w:rsidRPr="0078638B" w:rsidRDefault="0078638B" w:rsidP="0078638B">
            <w:pPr>
              <w:spacing w:after="0" w:line="336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Vážený zákazníku</w:t>
            </w:r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br/>
            </w:r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br/>
              <w:t xml:space="preserve">na základě Vašeho dotazu 4620/22 ze dne 18.01.2022 Vám sdělujeme, že podle údajů o poloze zařízení ČEPR0, a.s., evidovaných v geodetickém informačním systému společnosti se ve Vámi zadaném území (polygonu) v k. </w:t>
            </w:r>
            <w:proofErr w:type="spellStart"/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ú.</w:t>
            </w:r>
            <w:proofErr w:type="spellEnd"/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Rohovládova Bělá, Vyšehněvice:</w:t>
            </w:r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br/>
            </w:r>
          </w:p>
          <w:p w14:paraId="6546319F" w14:textId="71C2CE20" w:rsidR="0078638B" w:rsidRPr="0078638B" w:rsidRDefault="0078638B" w:rsidP="0078638B">
            <w:pPr>
              <w:spacing w:after="0" w:line="336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78638B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mc:AlternateContent>
                <mc:Choice Requires="wps">
                  <w:drawing>
                    <wp:inline distT="0" distB="0" distL="0" distR="0" wp14:anchorId="4AEA8D89" wp14:editId="09C41DFC">
                      <wp:extent cx="304800" cy="304800"/>
                      <wp:effectExtent l="0" t="0" r="0" b="0"/>
                      <wp:docPr id="1" name="Obdélní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5FCBEE" id="Obdélník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drawing>
                <wp:inline distT="0" distB="0" distL="0" distR="0" wp14:anchorId="596AA3A0" wp14:editId="7BCFED92">
                  <wp:extent cx="3810000" cy="381000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38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EA949A" w14:textId="2E64F9A7" w:rsidR="0078638B" w:rsidRPr="0078638B" w:rsidRDefault="0078638B" w:rsidP="0078638B">
            <w:pPr>
              <w:spacing w:after="0" w:line="336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D644285" wp14:editId="1C6FED98">
                      <wp:extent cx="304800" cy="304800"/>
                      <wp:effectExtent l="0" t="0" r="0" b="0"/>
                      <wp:docPr id="3" name="Obdélní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71F487" id="Obdélník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br/>
              <w:t xml:space="preserve">nenachází podzemní dálkové zařízení sítí technické infrastruktury ani nadzemní objekty ČEPRO, a. s., či jejich ochranná pásma nebo </w:t>
            </w:r>
            <w:proofErr w:type="spellStart"/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zony</w:t>
            </w:r>
            <w:proofErr w:type="spellEnd"/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ustanovené k jejich ochraně či jiné zájmové území společnosti.</w:t>
            </w:r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br/>
            </w:r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br/>
              <w:t xml:space="preserve">Sdělení ve formě </w:t>
            </w:r>
            <w:proofErr w:type="spellStart"/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pdf</w:t>
            </w:r>
            <w:proofErr w:type="spellEnd"/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naleznete po dobu 30 dní na tomto odkazu </w:t>
            </w:r>
            <w:hyperlink r:id="rId5" w:tgtFrame="_blank" w:history="1">
              <w:r w:rsidRPr="0078638B">
                <w:rPr>
                  <w:rFonts w:ascii="Arial" w:eastAsia="Times New Roman" w:hAnsi="Arial" w:cs="Arial"/>
                  <w:color w:val="FC6722"/>
                  <w:sz w:val="24"/>
                  <w:szCs w:val="24"/>
                  <w:u w:val="single"/>
                  <w:lang w:eastAsia="cs-CZ"/>
                </w:rPr>
                <w:t>zde</w:t>
              </w:r>
            </w:hyperlink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br/>
            </w:r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br/>
              <w:t>S pozdravem</w:t>
            </w:r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br/>
              <w:t>ČEPRO, a. s.</w:t>
            </w:r>
            <w:r w:rsidRPr="0078638B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br/>
            </w:r>
          </w:p>
        </w:tc>
      </w:tr>
    </w:tbl>
    <w:p w14:paraId="0A79FB9B" w14:textId="77777777" w:rsidR="004D0764" w:rsidRDefault="004D0764"/>
    <w:sectPr w:rsidR="004D0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8B"/>
    <w:rsid w:val="004D0764"/>
    <w:rsid w:val="0078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9B81B"/>
  <w15:chartTrackingRefBased/>
  <w15:docId w15:val="{2B65D023-E732-4CD3-91AB-CAC80A5F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863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1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dosti.ceproas.cz/vyjadrovani/stahnuti-vyjadreni/4620-22.1642512605.530eeb838e.pdf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16D785-03C4-4FD3-B441-87442E1EF0B2}"/>
</file>

<file path=customXml/itemProps2.xml><?xml version="1.0" encoding="utf-8"?>
<ds:datastoreItem xmlns:ds="http://schemas.openxmlformats.org/officeDocument/2006/customXml" ds:itemID="{0020FC21-BDED-4368-9D26-B292DD62AFFA}"/>
</file>

<file path=customXml/itemProps3.xml><?xml version="1.0" encoding="utf-8"?>
<ds:datastoreItem xmlns:ds="http://schemas.openxmlformats.org/officeDocument/2006/customXml" ds:itemID="{B06481A7-6C00-49BC-961C-01E4E215A2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587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2022-01-19T10:36:00Z</dcterms:created>
  <dcterms:modified xsi:type="dcterms:W3CDTF">2022-01-19T10:39:00Z</dcterms:modified>
</cp:coreProperties>
</file>